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>
            <w:r>
              <w:t>Приложение 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Pr="0097248E" w:rsidRDefault="00C47046" w:rsidP="00A3200A">
            <w:r>
              <w:t>о</w:t>
            </w:r>
            <w:r w:rsidR="0097248E">
              <w:t xml:space="preserve">т 06.12.2019 </w:t>
            </w:r>
            <w:r w:rsidR="00822BF0">
              <w:t>№</w:t>
            </w:r>
            <w:r w:rsidR="0097248E">
              <w:t xml:space="preserve"> 59-461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r>
              <w:t xml:space="preserve">  </w:t>
            </w:r>
          </w:p>
        </w:tc>
      </w:tr>
      <w:tr w:rsidR="00822BF0" w:rsidTr="00822BF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r>
              <w:t xml:space="preserve">  </w:t>
            </w: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Наименование</w:t>
            </w:r>
          </w:p>
        </w:tc>
      </w:tr>
    </w:tbl>
    <w:p w:rsidR="00822BF0" w:rsidRPr="00822BF0" w:rsidRDefault="00822BF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822BF0" w:rsidTr="00822BF0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22BF0" w:rsidRDefault="00822BF0" w:rsidP="00822BF0">
            <w:pPr>
              <w:jc w:val="center"/>
            </w:pPr>
            <w: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продажи квартир, находящихся в собственности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САРАТОВСКАЯ ГОРОДСКАЯ ДУМА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Государственная пошлина за выдачу разрешения на установку рекламной конструкции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Безвозмездные поступления от других бюджетов бюджетной системы Российской Федерации</w:t>
            </w:r>
            <w:r w:rsidRPr="00822BF0">
              <w:rPr>
                <w:vertAlign w:val="superscript"/>
              </w:rPr>
              <w:t>2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оказания платных услуг (работ) получателями средств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Прочие доходы от компенсации затрат бюджетов городских округов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822BF0">
              <w:rPr>
                <w:vertAlign w:val="superscript"/>
              </w:rPr>
              <w:t>1</w:t>
            </w:r>
          </w:p>
        </w:tc>
      </w:tr>
      <w:tr w:rsidR="00822BF0" w:rsidTr="00822BF0">
        <w:trPr>
          <w:cantSplit/>
        </w:trPr>
        <w:tc>
          <w:tcPr>
            <w:tcW w:w="1396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822BF0" w:rsidRDefault="00822BF0" w:rsidP="00822BF0">
            <w:r>
              <w:t>Невыясненные поступления, зачисляемые в бюджеты городских округов</w:t>
            </w:r>
          </w:p>
        </w:tc>
      </w:tr>
      <w:tr w:rsidR="00822BF0" w:rsidTr="00C47EEA">
        <w:trPr>
          <w:cantSplit/>
        </w:trPr>
        <w:tc>
          <w:tcPr>
            <w:tcW w:w="1396" w:type="dxa"/>
            <w:tcBorders>
              <w:bottom w:val="nil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nil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tcBorders>
              <w:bottom w:val="nil"/>
            </w:tcBorders>
            <w:shd w:val="clear" w:color="auto" w:fill="auto"/>
            <w:hideMark/>
          </w:tcPr>
          <w:p w:rsidR="00822BF0" w:rsidRDefault="00822BF0" w:rsidP="00822BF0">
            <w:r>
              <w:t>Прочие неналоговые доходы бюджетов городских округов</w:t>
            </w:r>
          </w:p>
        </w:tc>
      </w:tr>
      <w:tr w:rsidR="00822BF0" w:rsidTr="00C47EEA">
        <w:trPr>
          <w:cantSplit/>
        </w:trPr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822BF0" w:rsidRDefault="00822BF0" w:rsidP="00822BF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822BF0" w:rsidRDefault="00822BF0" w:rsidP="00822BF0">
            <w:r>
              <w:t>Доходы бюджетов городских округов от возврата организациями остатков субсидий прошлых лет</w:t>
            </w:r>
            <w:r w:rsidRPr="00822BF0">
              <w:rPr>
                <w:vertAlign w:val="superscript"/>
              </w:rPr>
              <w:t>3</w:t>
            </w:r>
          </w:p>
        </w:tc>
      </w:tr>
      <w:tr w:rsidR="00822BF0" w:rsidTr="00822BF0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r>
              <w:t xml:space="preserve">  </w:t>
            </w:r>
          </w:p>
        </w:tc>
      </w:tr>
      <w:tr w:rsidR="00822BF0" w:rsidTr="00822BF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>
            <w:r w:rsidRPr="00822BF0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822BF0" w:rsidTr="00822BF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>
            <w:r w:rsidRPr="00822BF0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822BF0" w:rsidTr="00822BF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>
            <w:r w:rsidRPr="00822BF0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822BF0" w:rsidTr="00822BF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0" w:rsidRDefault="00822BF0" w:rsidP="00822BF0"/>
        </w:tc>
      </w:tr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2BF0" w:rsidTr="00822BF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0" w:rsidRDefault="00822BF0" w:rsidP="00822B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2BF0" w:rsidRPr="00284734" w:rsidRDefault="00822BF0" w:rsidP="00822BF0"/>
    <w:p w:rsidR="00E2598B" w:rsidRPr="00822BF0" w:rsidRDefault="00E2598B" w:rsidP="00822BF0"/>
    <w:sectPr w:rsidR="00E2598B" w:rsidRPr="00822BF0" w:rsidSect="00822BF0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C9A" w:rsidRDefault="00C40C9A" w:rsidP="00822BF0">
      <w:r>
        <w:separator/>
      </w:r>
    </w:p>
  </w:endnote>
  <w:endnote w:type="continuationSeparator" w:id="1">
    <w:p w:rsidR="00C40C9A" w:rsidRDefault="00C40C9A" w:rsidP="00822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C9A" w:rsidRDefault="00C40C9A" w:rsidP="00822BF0">
      <w:r>
        <w:separator/>
      </w:r>
    </w:p>
  </w:footnote>
  <w:footnote w:type="continuationSeparator" w:id="1">
    <w:p w:rsidR="00C40C9A" w:rsidRDefault="00C40C9A" w:rsidP="00822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F0" w:rsidRDefault="00C31536" w:rsidP="00822BF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22BF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2BF0" w:rsidRDefault="00822B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F0" w:rsidRDefault="00C31536" w:rsidP="00822BF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22B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248E">
      <w:rPr>
        <w:rStyle w:val="a7"/>
        <w:noProof/>
      </w:rPr>
      <w:t>25</w:t>
    </w:r>
    <w:r>
      <w:rPr>
        <w:rStyle w:val="a7"/>
      </w:rPr>
      <w:fldChar w:fldCharType="end"/>
    </w:r>
  </w:p>
  <w:p w:rsidR="00822BF0" w:rsidRDefault="00822B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22BF0"/>
    <w:rsid w:val="00052F88"/>
    <w:rsid w:val="002C3F39"/>
    <w:rsid w:val="00323237"/>
    <w:rsid w:val="006808C6"/>
    <w:rsid w:val="00822BF0"/>
    <w:rsid w:val="0097248E"/>
    <w:rsid w:val="009A262C"/>
    <w:rsid w:val="00A24CAF"/>
    <w:rsid w:val="00A3200A"/>
    <w:rsid w:val="00B912FD"/>
    <w:rsid w:val="00C31536"/>
    <w:rsid w:val="00C40C9A"/>
    <w:rsid w:val="00C47046"/>
    <w:rsid w:val="00C47EEA"/>
    <w:rsid w:val="00CB51BE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4">
    <w:name w:val="xl64"/>
    <w:basedOn w:val="a"/>
    <w:rsid w:val="00822BF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2BF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822BF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822BF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22BF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822B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822BF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82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82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82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82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82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82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82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82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822BF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82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822BF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82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82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822BF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822BF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822BF0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822BF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22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2BF0"/>
  </w:style>
  <w:style w:type="paragraph" w:styleId="a5">
    <w:name w:val="footer"/>
    <w:basedOn w:val="a"/>
    <w:link w:val="a6"/>
    <w:uiPriority w:val="99"/>
    <w:semiHidden/>
    <w:unhideWhenUsed/>
    <w:rsid w:val="00822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BF0"/>
  </w:style>
  <w:style w:type="character" w:styleId="a7">
    <w:name w:val="page number"/>
    <w:basedOn w:val="a0"/>
    <w:uiPriority w:val="99"/>
    <w:semiHidden/>
    <w:unhideWhenUsed/>
    <w:rsid w:val="00822B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25</Pages>
  <Words>9240</Words>
  <Characters>52673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Ivanovads</cp:lastModifiedBy>
  <cp:revision>4</cp:revision>
  <dcterms:created xsi:type="dcterms:W3CDTF">2019-12-04T06:41:00Z</dcterms:created>
  <dcterms:modified xsi:type="dcterms:W3CDTF">2019-12-05T13:46:00Z</dcterms:modified>
</cp:coreProperties>
</file>